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B327" w14:textId="77777777" w:rsidR="00A1446A" w:rsidRDefault="009808BF" w:rsidP="00261DC2">
      <w:pPr>
        <w:jc w:val="both"/>
        <w:rPr>
          <w:rFonts w:ascii="Arial" w:hAnsi="Arial" w:cs="Arial"/>
        </w:rPr>
      </w:pPr>
      <w:r w:rsidRPr="009808BF">
        <w:rPr>
          <w:rFonts w:ascii="Arial" w:hAnsi="Arial" w:cs="Arial"/>
        </w:rPr>
        <w:t>PRESENTACIÓN DE TRABAJOS</w:t>
      </w:r>
    </w:p>
    <w:p w14:paraId="0C8AC61F" w14:textId="77777777" w:rsidR="009808BF" w:rsidRDefault="009808BF" w:rsidP="00261DC2">
      <w:pPr>
        <w:jc w:val="both"/>
        <w:rPr>
          <w:rFonts w:ascii="Arial" w:hAnsi="Arial" w:cs="Arial"/>
        </w:rPr>
      </w:pPr>
    </w:p>
    <w:p w14:paraId="42DF5CC4" w14:textId="25E516E2" w:rsidR="009808BF" w:rsidRPr="009808BF" w:rsidRDefault="009808BF" w:rsidP="00261DC2">
      <w:pPr>
        <w:jc w:val="both"/>
        <w:rPr>
          <w:rFonts w:ascii="Arial" w:hAnsi="Arial" w:cs="Arial"/>
        </w:rPr>
      </w:pPr>
      <w:r w:rsidRPr="009808BF">
        <w:rPr>
          <w:rFonts w:ascii="Arial" w:hAnsi="Arial" w:cs="Arial"/>
        </w:rPr>
        <w:t xml:space="preserve">Se podrán enviar propuestas para presentación de </w:t>
      </w:r>
      <w:r w:rsidRPr="009808BF">
        <w:rPr>
          <w:rFonts w:ascii="Arial" w:hAnsi="Arial" w:cs="Arial"/>
          <w:b/>
          <w:bCs/>
        </w:rPr>
        <w:t xml:space="preserve">COMUNICACIONES ORALES, </w:t>
      </w:r>
      <w:r w:rsidRPr="009808BF">
        <w:rPr>
          <w:rFonts w:ascii="Arial" w:hAnsi="Arial" w:cs="Arial"/>
        </w:rPr>
        <w:t xml:space="preserve">mediante el envío de </w:t>
      </w:r>
      <w:proofErr w:type="spellStart"/>
      <w:r w:rsidRPr="009808BF">
        <w:rPr>
          <w:rFonts w:ascii="Arial" w:hAnsi="Arial" w:cs="Arial"/>
        </w:rPr>
        <w:t>abstracts</w:t>
      </w:r>
      <w:proofErr w:type="spellEnd"/>
      <w:r w:rsidRPr="009808BF">
        <w:rPr>
          <w:rFonts w:ascii="Arial" w:hAnsi="Arial" w:cs="Arial"/>
        </w:rPr>
        <w:t xml:space="preserve"> (resúmenes) redactados siguiendo las normas de la APA (American </w:t>
      </w:r>
      <w:proofErr w:type="spellStart"/>
      <w:r w:rsidRPr="009808BF">
        <w:rPr>
          <w:rFonts w:ascii="Arial" w:hAnsi="Arial" w:cs="Arial"/>
        </w:rPr>
        <w:t>Psychological</w:t>
      </w:r>
      <w:proofErr w:type="spellEnd"/>
      <w:r w:rsidRPr="009808BF">
        <w:rPr>
          <w:rFonts w:ascii="Arial" w:hAnsi="Arial" w:cs="Arial"/>
        </w:rPr>
        <w:t xml:space="preserve"> </w:t>
      </w:r>
      <w:proofErr w:type="spellStart"/>
      <w:r w:rsidRPr="009808BF">
        <w:rPr>
          <w:rFonts w:ascii="Arial" w:hAnsi="Arial" w:cs="Arial"/>
        </w:rPr>
        <w:t>Association</w:t>
      </w:r>
      <w:proofErr w:type="spellEnd"/>
      <w:r w:rsidRPr="009808BF">
        <w:rPr>
          <w:rFonts w:ascii="Arial" w:hAnsi="Arial" w:cs="Arial"/>
        </w:rPr>
        <w:t>)</w:t>
      </w:r>
      <w:r>
        <w:rPr>
          <w:rFonts w:ascii="Arial" w:hAnsi="Arial" w:cs="Arial"/>
          <w:b/>
          <w:bCs/>
        </w:rPr>
        <w:t>, a través de la</w:t>
      </w:r>
      <w:r w:rsidR="00162602">
        <w:rPr>
          <w:rFonts w:ascii="Arial" w:hAnsi="Arial" w:cs="Arial"/>
          <w:b/>
          <w:bCs/>
        </w:rPr>
        <w:t xml:space="preserve"> dirección de email </w:t>
      </w:r>
      <w:hyperlink r:id="rId5" w:history="1">
        <w:r w:rsidR="00261DC2" w:rsidRPr="008075AC">
          <w:rPr>
            <w:rStyle w:val="Hipervnculo"/>
            <w:rFonts w:ascii="Arial" w:hAnsi="Arial" w:cs="Arial"/>
            <w:b/>
            <w:bCs/>
          </w:rPr>
          <w:t>dirección@iciin.es</w:t>
        </w:r>
      </w:hyperlink>
      <w:r w:rsidR="00261DC2">
        <w:rPr>
          <w:rFonts w:ascii="Arial" w:hAnsi="Arial" w:cs="Arial"/>
          <w:b/>
          <w:bCs/>
        </w:rPr>
        <w:t xml:space="preserve"> o a </w:t>
      </w:r>
      <w:hyperlink r:id="rId6" w:history="1">
        <w:r w:rsidR="00261DC2" w:rsidRPr="008075AC">
          <w:rPr>
            <w:rStyle w:val="Hipervnculo"/>
            <w:rFonts w:ascii="Arial" w:hAnsi="Arial" w:cs="Arial"/>
            <w:b/>
            <w:bCs/>
          </w:rPr>
          <w:t>valiente@congresoeducacionespecial.com</w:t>
        </w:r>
      </w:hyperlink>
      <w:r w:rsidR="00261DC2">
        <w:rPr>
          <w:rFonts w:ascii="Arial" w:hAnsi="Arial" w:cs="Arial"/>
          <w:b/>
          <w:bCs/>
        </w:rPr>
        <w:t xml:space="preserve">. </w:t>
      </w:r>
      <w:r w:rsidRPr="009808BF">
        <w:rPr>
          <w:rFonts w:ascii="Arial" w:hAnsi="Arial" w:cs="Arial"/>
        </w:rPr>
        <w:t xml:space="preserve"> Para presentar este tipo de propuestas ha de enviarse un res</w:t>
      </w:r>
      <w:r w:rsidR="00162602">
        <w:rPr>
          <w:rFonts w:ascii="Arial" w:hAnsi="Arial" w:cs="Arial"/>
        </w:rPr>
        <w:t>umen de entre 150 y 200</w:t>
      </w:r>
      <w:r w:rsidRPr="009808BF">
        <w:rPr>
          <w:rFonts w:ascii="Arial" w:hAnsi="Arial" w:cs="Arial"/>
        </w:rPr>
        <w:t xml:space="preserve"> palabras e incluirá la siguiente información:</w:t>
      </w:r>
    </w:p>
    <w:p w14:paraId="0DF6AC50" w14:textId="77777777" w:rsidR="009808BF" w:rsidRDefault="009808BF" w:rsidP="00261DC2">
      <w:pPr>
        <w:numPr>
          <w:ilvl w:val="0"/>
          <w:numId w:val="1"/>
        </w:numPr>
        <w:jc w:val="both"/>
        <w:rPr>
          <w:rFonts w:ascii="Arial" w:hAnsi="Arial" w:cs="Arial"/>
        </w:rPr>
      </w:pPr>
      <w:r w:rsidRPr="009808BF">
        <w:rPr>
          <w:rFonts w:ascii="Arial" w:hAnsi="Arial" w:cs="Arial"/>
        </w:rPr>
        <w:t>Introducción, objetivos, método, resultados y conclusiones (no se incluirán citas</w:t>
      </w:r>
      <w:r w:rsidR="00162602">
        <w:rPr>
          <w:rFonts w:ascii="Arial" w:hAnsi="Arial" w:cs="Arial"/>
        </w:rPr>
        <w:t xml:space="preserve"> ni referencias bibliográficas), si es empírico</w:t>
      </w:r>
    </w:p>
    <w:p w14:paraId="4B3D3C1F" w14:textId="77777777" w:rsidR="00162602" w:rsidRPr="009808BF" w:rsidRDefault="00162602" w:rsidP="00261DC2">
      <w:pPr>
        <w:numPr>
          <w:ilvl w:val="0"/>
          <w:numId w:val="1"/>
        </w:numPr>
        <w:jc w:val="both"/>
        <w:rPr>
          <w:rFonts w:ascii="Arial" w:hAnsi="Arial" w:cs="Arial"/>
        </w:rPr>
      </w:pPr>
      <w:r>
        <w:rPr>
          <w:rFonts w:ascii="Arial" w:hAnsi="Arial" w:cs="Arial"/>
        </w:rPr>
        <w:t>Introducción, objetivos, desarrollo del contenido y conclusiones, si es revisión teórica o reflexión.</w:t>
      </w:r>
    </w:p>
    <w:p w14:paraId="073860E9" w14:textId="15B1D3A5" w:rsidR="009808BF" w:rsidRDefault="009808BF" w:rsidP="00261DC2">
      <w:pPr>
        <w:jc w:val="both"/>
        <w:rPr>
          <w:rFonts w:ascii="Arial" w:hAnsi="Arial" w:cs="Arial"/>
        </w:rPr>
      </w:pPr>
      <w:r>
        <w:rPr>
          <w:rFonts w:ascii="Arial" w:hAnsi="Arial" w:cs="Arial"/>
        </w:rPr>
        <w:t>Los trabajos deberán</w:t>
      </w:r>
      <w:r w:rsidRPr="009808BF">
        <w:rPr>
          <w:rFonts w:ascii="Arial" w:hAnsi="Arial" w:cs="Arial"/>
        </w:rPr>
        <w:t xml:space="preserve"> p</w:t>
      </w:r>
      <w:r>
        <w:rPr>
          <w:rFonts w:ascii="Arial" w:hAnsi="Arial" w:cs="Arial"/>
        </w:rPr>
        <w:t xml:space="preserve">resentarse en español como </w:t>
      </w:r>
      <w:r w:rsidRPr="009808BF">
        <w:rPr>
          <w:rFonts w:ascii="Arial" w:hAnsi="Arial" w:cs="Arial"/>
        </w:rPr>
        <w:t>i</w:t>
      </w:r>
      <w:r>
        <w:rPr>
          <w:rFonts w:ascii="Arial" w:hAnsi="Arial" w:cs="Arial"/>
        </w:rPr>
        <w:t>dioma oficial del Congreso.</w:t>
      </w:r>
      <w:r w:rsidRPr="009808BF">
        <w:rPr>
          <w:rFonts w:ascii="Arial" w:hAnsi="Arial" w:cs="Arial"/>
        </w:rPr>
        <w:t xml:space="preserve"> </w:t>
      </w:r>
      <w:r w:rsidRPr="009808BF">
        <w:rPr>
          <w:rFonts w:ascii="Arial" w:hAnsi="Arial" w:cs="Arial"/>
        </w:rPr>
        <w:br/>
      </w:r>
      <w:r w:rsidRPr="009808BF">
        <w:rPr>
          <w:rFonts w:ascii="Arial" w:hAnsi="Arial" w:cs="Arial"/>
        </w:rPr>
        <w:br/>
        <w:t xml:space="preserve">El Comité Científico y Organizador del Congreso se reserva el derecho a decidir el formato final de las presentaciones, e informará oportunamente a los comunicantes sobre la aceptación o rechazo de las propuestas en los plazos más breves posibles una vez finalizado el período de envío. </w:t>
      </w:r>
      <w:r w:rsidRPr="009808BF">
        <w:rPr>
          <w:rFonts w:ascii="Arial" w:hAnsi="Arial" w:cs="Arial"/>
        </w:rPr>
        <w:br/>
      </w:r>
      <w:r w:rsidRPr="009808BF">
        <w:rPr>
          <w:rFonts w:ascii="Arial" w:hAnsi="Arial" w:cs="Arial"/>
        </w:rPr>
        <w:br/>
        <w:t xml:space="preserve">La </w:t>
      </w:r>
      <w:r w:rsidRPr="009808BF">
        <w:rPr>
          <w:rFonts w:ascii="Arial" w:hAnsi="Arial" w:cs="Arial"/>
          <w:b/>
          <w:bCs/>
        </w:rPr>
        <w:t xml:space="preserve">fecha límite para el envío de los </w:t>
      </w:r>
      <w:proofErr w:type="spellStart"/>
      <w:r w:rsidRPr="009808BF">
        <w:rPr>
          <w:rFonts w:ascii="Arial" w:hAnsi="Arial" w:cs="Arial"/>
          <w:b/>
          <w:bCs/>
        </w:rPr>
        <w:t>abstracts</w:t>
      </w:r>
      <w:proofErr w:type="spellEnd"/>
      <w:r w:rsidRPr="009808BF">
        <w:rPr>
          <w:rFonts w:ascii="Arial" w:hAnsi="Arial" w:cs="Arial"/>
        </w:rPr>
        <w:t xml:space="preserve"> (resúmenes) será el </w:t>
      </w:r>
      <w:r w:rsidR="00162602">
        <w:rPr>
          <w:rFonts w:ascii="Arial" w:hAnsi="Arial" w:cs="Arial"/>
          <w:b/>
          <w:bCs/>
        </w:rPr>
        <w:t xml:space="preserve">31 de </w:t>
      </w:r>
      <w:r w:rsidR="001C60BC">
        <w:rPr>
          <w:rFonts w:ascii="Arial" w:hAnsi="Arial" w:cs="Arial"/>
          <w:b/>
          <w:bCs/>
        </w:rPr>
        <w:t>septiembre</w:t>
      </w:r>
      <w:r>
        <w:rPr>
          <w:rFonts w:ascii="Arial" w:hAnsi="Arial" w:cs="Arial"/>
          <w:b/>
          <w:bCs/>
        </w:rPr>
        <w:t xml:space="preserve"> </w:t>
      </w:r>
      <w:r w:rsidR="00162602">
        <w:rPr>
          <w:rFonts w:ascii="Arial" w:hAnsi="Arial" w:cs="Arial"/>
          <w:b/>
          <w:bCs/>
        </w:rPr>
        <w:t xml:space="preserve"> de 202</w:t>
      </w:r>
      <w:r w:rsidR="001C60BC">
        <w:rPr>
          <w:rFonts w:ascii="Arial" w:hAnsi="Arial" w:cs="Arial"/>
          <w:b/>
          <w:bCs/>
        </w:rPr>
        <w:t>1</w:t>
      </w:r>
      <w:r w:rsidRPr="009808BF">
        <w:rPr>
          <w:rFonts w:ascii="Arial" w:hAnsi="Arial" w:cs="Arial"/>
          <w:b/>
          <w:bCs/>
        </w:rPr>
        <w:t>,</w:t>
      </w:r>
      <w:r w:rsidRPr="009808BF">
        <w:rPr>
          <w:rFonts w:ascii="Arial" w:hAnsi="Arial" w:cs="Arial"/>
        </w:rPr>
        <w:t xml:space="preserve"> </w:t>
      </w:r>
      <w:r w:rsidR="00162602">
        <w:rPr>
          <w:rFonts w:ascii="Arial" w:hAnsi="Arial" w:cs="Arial"/>
        </w:rPr>
        <w:t>con una extensión mínima de 150</w:t>
      </w:r>
      <w:r w:rsidRPr="009808BF">
        <w:rPr>
          <w:rFonts w:ascii="Arial" w:hAnsi="Arial" w:cs="Arial"/>
        </w:rPr>
        <w:t xml:space="preserve"> palabras y </w:t>
      </w:r>
      <w:r w:rsidR="00162602">
        <w:rPr>
          <w:rFonts w:ascii="Arial" w:hAnsi="Arial" w:cs="Arial"/>
        </w:rPr>
        <w:t>máxima de 2</w:t>
      </w:r>
      <w:r>
        <w:rPr>
          <w:rFonts w:ascii="Arial" w:hAnsi="Arial" w:cs="Arial"/>
        </w:rPr>
        <w:t xml:space="preserve">00. Para presentación en formato escrito, bastará con enviar en </w:t>
      </w:r>
      <w:proofErr w:type="spellStart"/>
      <w:r>
        <w:rPr>
          <w:rFonts w:ascii="Arial" w:hAnsi="Arial" w:cs="Arial"/>
        </w:rPr>
        <w:t>pdf</w:t>
      </w:r>
      <w:proofErr w:type="spellEnd"/>
      <w:r>
        <w:rPr>
          <w:rFonts w:ascii="Arial" w:hAnsi="Arial" w:cs="Arial"/>
        </w:rPr>
        <w:t xml:space="preserve"> el póster, que se proyectará digitalmente durante la celebración del evento. </w:t>
      </w:r>
      <w:r w:rsidRPr="009808BF">
        <w:rPr>
          <w:rFonts w:ascii="Arial" w:hAnsi="Arial" w:cs="Arial"/>
          <w:u w:val="single"/>
        </w:rPr>
        <w:br/>
      </w:r>
      <w:r w:rsidRPr="009808BF">
        <w:rPr>
          <w:rFonts w:ascii="Arial" w:hAnsi="Arial" w:cs="Arial"/>
        </w:rPr>
        <w:br/>
        <w:t>En esta edic</w:t>
      </w:r>
      <w:r>
        <w:rPr>
          <w:rFonts w:ascii="Arial" w:hAnsi="Arial" w:cs="Arial"/>
        </w:rPr>
        <w:t>ión del Congreso se publicará un</w:t>
      </w:r>
      <w:r w:rsidRPr="009808BF">
        <w:rPr>
          <w:rFonts w:ascii="Arial" w:hAnsi="Arial" w:cs="Arial"/>
        </w:rPr>
        <w:t xml:space="preserve"> </w:t>
      </w:r>
      <w:r>
        <w:rPr>
          <w:rFonts w:ascii="Arial" w:hAnsi="Arial" w:cs="Arial"/>
        </w:rPr>
        <w:t xml:space="preserve">libro </w:t>
      </w:r>
      <w:r w:rsidRPr="009808BF">
        <w:rPr>
          <w:rFonts w:ascii="Arial" w:hAnsi="Arial" w:cs="Arial"/>
        </w:rPr>
        <w:t>en el que se recogerán los trabajos que los autores deseen que sean publicados en formato capítulo, y que serán eval</w:t>
      </w:r>
      <w:r>
        <w:rPr>
          <w:rFonts w:ascii="Arial" w:hAnsi="Arial" w:cs="Arial"/>
        </w:rPr>
        <w:t>uados por el comité científico.</w:t>
      </w:r>
    </w:p>
    <w:p w14:paraId="18EA707C" w14:textId="77777777" w:rsidR="009808BF" w:rsidRDefault="009808BF" w:rsidP="00261DC2">
      <w:pPr>
        <w:jc w:val="both"/>
        <w:rPr>
          <w:rFonts w:ascii="Arial" w:hAnsi="Arial" w:cs="Arial"/>
        </w:rPr>
      </w:pPr>
    </w:p>
    <w:p w14:paraId="74EA1478" w14:textId="77777777" w:rsidR="009808BF" w:rsidRDefault="009808BF" w:rsidP="00261DC2">
      <w:pPr>
        <w:jc w:val="both"/>
        <w:rPr>
          <w:rFonts w:ascii="Arial" w:hAnsi="Arial" w:cs="Arial"/>
        </w:rPr>
      </w:pPr>
      <w:r w:rsidRPr="009808BF">
        <w:rPr>
          <w:rFonts w:ascii="Arial" w:hAnsi="Arial" w:cs="Arial"/>
        </w:rPr>
        <w:t>N</w:t>
      </w:r>
      <w:r>
        <w:rPr>
          <w:rFonts w:ascii="Arial" w:hAnsi="Arial" w:cs="Arial"/>
        </w:rPr>
        <w:t>ORMAS PARA EL ENVÍO DE TRABAJOS</w:t>
      </w:r>
    </w:p>
    <w:p w14:paraId="53202E1D" w14:textId="77777777" w:rsidR="009808BF" w:rsidRPr="009808BF" w:rsidRDefault="009808BF" w:rsidP="00261DC2">
      <w:pPr>
        <w:jc w:val="both"/>
        <w:rPr>
          <w:rFonts w:ascii="Arial" w:hAnsi="Arial" w:cs="Arial"/>
        </w:rPr>
      </w:pPr>
    </w:p>
    <w:p w14:paraId="1495E561" w14:textId="77777777" w:rsidR="009808BF" w:rsidRPr="009808BF" w:rsidRDefault="009808BF" w:rsidP="00261DC2">
      <w:pPr>
        <w:jc w:val="both"/>
        <w:rPr>
          <w:rFonts w:ascii="Arial" w:hAnsi="Arial" w:cs="Arial"/>
        </w:rPr>
      </w:pPr>
      <w:r w:rsidRPr="009808BF">
        <w:rPr>
          <w:rFonts w:ascii="Arial" w:hAnsi="Arial" w:cs="Arial"/>
        </w:rPr>
        <w:t>IMPORTANTE: al menos uno de los autores de las comunicaciones tendrá que estar inscrito en el Congreso previamente al envío de la propuesta (en caso de no aceptación de un trabajo, el autor puede solicitar la devolución del 100% del importe de la inscripción). No se revisarán trabajos de persona</w:t>
      </w:r>
      <w:r>
        <w:rPr>
          <w:rFonts w:ascii="Arial" w:hAnsi="Arial" w:cs="Arial"/>
        </w:rPr>
        <w:t>s no inscritas aún al Congreso.</w:t>
      </w:r>
    </w:p>
    <w:p w14:paraId="558D81B8" w14:textId="77777777" w:rsidR="009808BF" w:rsidRPr="009808BF" w:rsidRDefault="009808BF" w:rsidP="00261DC2">
      <w:pPr>
        <w:jc w:val="both"/>
        <w:rPr>
          <w:rFonts w:ascii="Arial" w:hAnsi="Arial" w:cs="Arial"/>
        </w:rPr>
      </w:pPr>
      <w:r w:rsidRPr="009808BF">
        <w:rPr>
          <w:rFonts w:ascii="Arial" w:hAnsi="Arial" w:cs="Arial"/>
        </w:rPr>
        <w:t xml:space="preserve">    Cada autor inscrito podrá enviar un máximo de tres trabajos, no pudiendo aparecer su nombre en más de cinco.</w:t>
      </w:r>
    </w:p>
    <w:p w14:paraId="30B654A0" w14:textId="77777777" w:rsidR="009808BF" w:rsidRPr="009808BF" w:rsidRDefault="009808BF" w:rsidP="00261DC2">
      <w:pPr>
        <w:jc w:val="both"/>
        <w:rPr>
          <w:rFonts w:ascii="Arial" w:hAnsi="Arial" w:cs="Arial"/>
        </w:rPr>
      </w:pPr>
      <w:r w:rsidRPr="009808BF">
        <w:rPr>
          <w:rFonts w:ascii="Arial" w:hAnsi="Arial" w:cs="Arial"/>
        </w:rPr>
        <w:t xml:space="preserve">    La presentación sólo podrá ser llevada a cabo por un autor que se encuentre inscrito en el Congreso.</w:t>
      </w:r>
    </w:p>
    <w:p w14:paraId="5DD93D5D" w14:textId="77777777" w:rsidR="009808BF" w:rsidRPr="009808BF" w:rsidRDefault="009808BF" w:rsidP="00261DC2">
      <w:pPr>
        <w:jc w:val="both"/>
        <w:rPr>
          <w:rFonts w:ascii="Arial" w:hAnsi="Arial" w:cs="Arial"/>
        </w:rPr>
      </w:pPr>
      <w:r w:rsidRPr="009808BF">
        <w:rPr>
          <w:rFonts w:ascii="Arial" w:hAnsi="Arial" w:cs="Arial"/>
        </w:rPr>
        <w:lastRenderedPageBreak/>
        <w:t xml:space="preserve">    De cada comunicación se entregarán tantos certificados de presentación de trabajos como autores estén inscritos. En cada certificado aparecerán los nombres de todos los autores.</w:t>
      </w:r>
    </w:p>
    <w:p w14:paraId="7213FE4F" w14:textId="77777777" w:rsidR="009808BF" w:rsidRDefault="009808BF" w:rsidP="00261DC2">
      <w:pPr>
        <w:jc w:val="both"/>
        <w:rPr>
          <w:rFonts w:ascii="Arial" w:hAnsi="Arial" w:cs="Arial"/>
        </w:rPr>
      </w:pPr>
      <w:r w:rsidRPr="009808BF">
        <w:rPr>
          <w:rFonts w:ascii="Arial" w:hAnsi="Arial" w:cs="Arial"/>
        </w:rPr>
        <w:t xml:space="preserve">    No se entregará el certificado de presentación de aquellos trabajos que no sean expuestos (según la modalidad de aceptación) durante la celebración del congreso,</w:t>
      </w:r>
      <w:r>
        <w:rPr>
          <w:rFonts w:ascii="Arial" w:hAnsi="Arial" w:cs="Arial"/>
        </w:rPr>
        <w:t xml:space="preserve"> en la hora y fecha adjudicada.</w:t>
      </w:r>
    </w:p>
    <w:p w14:paraId="041021A0" w14:textId="77777777" w:rsidR="009808BF" w:rsidRPr="009808BF" w:rsidRDefault="009808BF" w:rsidP="00261DC2">
      <w:pPr>
        <w:jc w:val="both"/>
        <w:rPr>
          <w:rFonts w:ascii="Arial" w:hAnsi="Arial" w:cs="Arial"/>
        </w:rPr>
      </w:pPr>
    </w:p>
    <w:p w14:paraId="79E6B397" w14:textId="77777777" w:rsidR="009808BF" w:rsidRDefault="009808BF" w:rsidP="00261DC2">
      <w:pPr>
        <w:jc w:val="both"/>
        <w:rPr>
          <w:rFonts w:ascii="Arial" w:hAnsi="Arial" w:cs="Arial"/>
        </w:rPr>
      </w:pPr>
      <w:r w:rsidRPr="009808BF">
        <w:rPr>
          <w:rFonts w:ascii="Arial" w:hAnsi="Arial" w:cs="Arial"/>
        </w:rPr>
        <w:t>Los trabajos se presentarán mediante una de las siguientes modalidades:</w:t>
      </w:r>
    </w:p>
    <w:p w14:paraId="2284981A" w14:textId="77777777" w:rsidR="009808BF" w:rsidRPr="009808BF" w:rsidRDefault="009808BF" w:rsidP="00261DC2">
      <w:pPr>
        <w:jc w:val="both"/>
        <w:rPr>
          <w:rFonts w:ascii="Arial" w:hAnsi="Arial" w:cs="Arial"/>
        </w:rPr>
      </w:pPr>
    </w:p>
    <w:p w14:paraId="53CBD4D1" w14:textId="77777777" w:rsidR="009808BF" w:rsidRPr="009808BF" w:rsidRDefault="009808BF" w:rsidP="00261DC2">
      <w:pPr>
        <w:pStyle w:val="Prrafodelista"/>
        <w:numPr>
          <w:ilvl w:val="0"/>
          <w:numId w:val="2"/>
        </w:numPr>
        <w:jc w:val="both"/>
        <w:rPr>
          <w:rFonts w:ascii="Arial" w:hAnsi="Arial" w:cs="Arial"/>
        </w:rPr>
      </w:pPr>
      <w:r w:rsidRPr="009808BF">
        <w:rPr>
          <w:rFonts w:ascii="Arial" w:hAnsi="Arial" w:cs="Arial"/>
        </w:rPr>
        <w:t>COMUNICACIÓN ORAL</w:t>
      </w:r>
      <w:r w:rsidRPr="009808BF">
        <w:rPr>
          <w:rFonts w:ascii="Arial" w:hAnsi="Arial" w:cs="Arial"/>
        </w:rPr>
        <w:tab/>
      </w:r>
    </w:p>
    <w:p w14:paraId="4DB038AE" w14:textId="77777777" w:rsidR="009808BF" w:rsidRPr="009808BF" w:rsidRDefault="009808BF" w:rsidP="00261DC2">
      <w:pPr>
        <w:jc w:val="both"/>
        <w:rPr>
          <w:rFonts w:ascii="Arial" w:hAnsi="Arial" w:cs="Arial"/>
        </w:rPr>
      </w:pPr>
      <w:r w:rsidRPr="009808BF">
        <w:rPr>
          <w:rFonts w:ascii="Arial" w:hAnsi="Arial" w:cs="Arial"/>
        </w:rPr>
        <w:t>El tiempo permitido para una comunicación oral es de entre 10 y 20 minutos (dep</w:t>
      </w:r>
      <w:r>
        <w:rPr>
          <w:rFonts w:ascii="Arial" w:hAnsi="Arial" w:cs="Arial"/>
        </w:rPr>
        <w:t>endiendo del número de comunica</w:t>
      </w:r>
      <w:r w:rsidR="00162602">
        <w:rPr>
          <w:rFonts w:ascii="Arial" w:hAnsi="Arial" w:cs="Arial"/>
        </w:rPr>
        <w:t>ci</w:t>
      </w:r>
      <w:r w:rsidRPr="009808BF">
        <w:rPr>
          <w:rFonts w:ascii="Arial" w:hAnsi="Arial" w:cs="Arial"/>
        </w:rPr>
        <w:t>ones que lo integren</w:t>
      </w:r>
    </w:p>
    <w:p w14:paraId="2264FAC1" w14:textId="62112666" w:rsidR="009808BF" w:rsidRPr="009808BF" w:rsidRDefault="009808BF" w:rsidP="00261DC2">
      <w:pPr>
        <w:jc w:val="both"/>
        <w:rPr>
          <w:rFonts w:ascii="Arial" w:hAnsi="Arial" w:cs="Arial"/>
        </w:rPr>
      </w:pPr>
    </w:p>
    <w:sectPr w:rsidR="009808BF" w:rsidRPr="00980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111B1"/>
    <w:multiLevelType w:val="multilevel"/>
    <w:tmpl w:val="AB5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462B2"/>
    <w:multiLevelType w:val="hybridMultilevel"/>
    <w:tmpl w:val="F7368B52"/>
    <w:lvl w:ilvl="0" w:tplc="E8243F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BF"/>
    <w:rsid w:val="00011581"/>
    <w:rsid w:val="00162602"/>
    <w:rsid w:val="001C60BC"/>
    <w:rsid w:val="00261DC2"/>
    <w:rsid w:val="00580614"/>
    <w:rsid w:val="009808BF"/>
    <w:rsid w:val="00F00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46A0"/>
  <w15:docId w15:val="{63D88B61-E054-481D-A593-16F62918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08BF"/>
    <w:rPr>
      <w:color w:val="0000FF" w:themeColor="hyperlink"/>
      <w:u w:val="single"/>
    </w:rPr>
  </w:style>
  <w:style w:type="paragraph" w:styleId="Prrafodelista">
    <w:name w:val="List Paragraph"/>
    <w:basedOn w:val="Normal"/>
    <w:uiPriority w:val="34"/>
    <w:qFormat/>
    <w:rsid w:val="009808BF"/>
    <w:pPr>
      <w:ind w:left="720"/>
      <w:contextualSpacing/>
    </w:pPr>
  </w:style>
  <w:style w:type="character" w:styleId="Mencinsinresolver">
    <w:name w:val="Unresolved Mention"/>
    <w:basedOn w:val="Fuentedeprrafopredeter"/>
    <w:uiPriority w:val="99"/>
    <w:semiHidden/>
    <w:unhideWhenUsed/>
    <w:rsid w:val="0026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8958">
      <w:bodyDiv w:val="1"/>
      <w:marLeft w:val="0"/>
      <w:marRight w:val="0"/>
      <w:marTop w:val="0"/>
      <w:marBottom w:val="0"/>
      <w:divBdr>
        <w:top w:val="none" w:sz="0" w:space="0" w:color="auto"/>
        <w:left w:val="none" w:sz="0" w:space="0" w:color="auto"/>
        <w:bottom w:val="none" w:sz="0" w:space="0" w:color="auto"/>
        <w:right w:val="none" w:sz="0" w:space="0" w:color="auto"/>
      </w:divBdr>
      <w:divsChild>
        <w:div w:id="1252202327">
          <w:marLeft w:val="0"/>
          <w:marRight w:val="0"/>
          <w:marTop w:val="0"/>
          <w:marBottom w:val="0"/>
          <w:divBdr>
            <w:top w:val="none" w:sz="0" w:space="0" w:color="auto"/>
            <w:left w:val="none" w:sz="0" w:space="0" w:color="auto"/>
            <w:bottom w:val="none" w:sz="0" w:space="0" w:color="auto"/>
            <w:right w:val="none" w:sz="0" w:space="0" w:color="auto"/>
          </w:divBdr>
          <w:divsChild>
            <w:div w:id="1444036985">
              <w:marLeft w:val="0"/>
              <w:marRight w:val="0"/>
              <w:marTop w:val="0"/>
              <w:marBottom w:val="0"/>
              <w:divBdr>
                <w:top w:val="none" w:sz="0" w:space="0" w:color="auto"/>
                <w:left w:val="none" w:sz="0" w:space="0" w:color="auto"/>
                <w:bottom w:val="none" w:sz="0" w:space="0" w:color="auto"/>
                <w:right w:val="none" w:sz="0" w:space="0" w:color="auto"/>
              </w:divBdr>
            </w:div>
          </w:divsChild>
        </w:div>
        <w:div w:id="475030880">
          <w:marLeft w:val="0"/>
          <w:marRight w:val="0"/>
          <w:marTop w:val="0"/>
          <w:marBottom w:val="0"/>
          <w:divBdr>
            <w:top w:val="none" w:sz="0" w:space="0" w:color="auto"/>
            <w:left w:val="none" w:sz="0" w:space="0" w:color="auto"/>
            <w:bottom w:val="none" w:sz="0" w:space="0" w:color="auto"/>
            <w:right w:val="none" w:sz="0" w:space="0" w:color="auto"/>
          </w:divBdr>
        </w:div>
        <w:div w:id="942609663">
          <w:marLeft w:val="0"/>
          <w:marRight w:val="0"/>
          <w:marTop w:val="0"/>
          <w:marBottom w:val="0"/>
          <w:divBdr>
            <w:top w:val="none" w:sz="0" w:space="0" w:color="auto"/>
            <w:left w:val="none" w:sz="0" w:space="0" w:color="auto"/>
            <w:bottom w:val="none" w:sz="0" w:space="0" w:color="auto"/>
            <w:right w:val="none" w:sz="0" w:space="0" w:color="auto"/>
          </w:divBdr>
        </w:div>
        <w:div w:id="1220746888">
          <w:marLeft w:val="0"/>
          <w:marRight w:val="0"/>
          <w:marTop w:val="0"/>
          <w:marBottom w:val="0"/>
          <w:divBdr>
            <w:top w:val="none" w:sz="0" w:space="0" w:color="auto"/>
            <w:left w:val="none" w:sz="0" w:space="0" w:color="auto"/>
            <w:bottom w:val="none" w:sz="0" w:space="0" w:color="auto"/>
            <w:right w:val="none" w:sz="0" w:space="0" w:color="auto"/>
          </w:divBdr>
          <w:divsChild>
            <w:div w:id="2673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ente@congresoeducacionespecial.com" TargetMode="External"/><Relationship Id="rId5" Type="http://schemas.openxmlformats.org/officeDocument/2006/relationships/hyperlink" Target="mailto:direcci&#243;n@icii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Valiente Barroso</dc:creator>
  <cp:lastModifiedBy>Carlos Valiente Barroso</cp:lastModifiedBy>
  <cp:revision>3</cp:revision>
  <dcterms:created xsi:type="dcterms:W3CDTF">2021-09-10T09:50:00Z</dcterms:created>
  <dcterms:modified xsi:type="dcterms:W3CDTF">2021-09-10T09:52:00Z</dcterms:modified>
</cp:coreProperties>
</file>